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B2EB" w14:textId="77777777" w:rsidR="009F44B2" w:rsidRPr="00941D67" w:rsidRDefault="009F44B2" w:rsidP="009F44B2">
      <w:pPr>
        <w:rPr>
          <w:rFonts w:ascii="Arial" w:hAnsi="Arial" w:cs="Arial"/>
          <w:bCs/>
          <w:sz w:val="20"/>
          <w:szCs w:val="20"/>
        </w:rPr>
      </w:pPr>
    </w:p>
    <w:p w14:paraId="2DF6DBBB" w14:textId="77777777" w:rsidR="009F44B2" w:rsidRPr="00CE1A2B" w:rsidRDefault="009F44B2" w:rsidP="009F44B2">
      <w:pPr>
        <w:rPr>
          <w:rFonts w:ascii="Arial" w:hAnsi="Arial" w:cs="Arial"/>
          <w:bCs/>
          <w:sz w:val="20"/>
          <w:szCs w:val="20"/>
        </w:rPr>
      </w:pPr>
      <w:r w:rsidRPr="00CE1A2B">
        <w:rPr>
          <w:rFonts w:ascii="Arial" w:hAnsi="Arial" w:cs="Arial"/>
          <w:bCs/>
          <w:sz w:val="20"/>
          <w:szCs w:val="20"/>
        </w:rPr>
        <w:t>1.1</w:t>
      </w:r>
      <w:r w:rsidRPr="00CE1A2B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>…….. €</w:t>
      </w:r>
      <w:r w:rsidRPr="00CE1A2B">
        <w:rPr>
          <w:rFonts w:ascii="Arial" w:hAnsi="Arial" w:cs="Arial"/>
          <w:bCs/>
          <w:sz w:val="20"/>
          <w:szCs w:val="20"/>
        </w:rPr>
        <w:tab/>
      </w:r>
    </w:p>
    <w:p w14:paraId="72586029" w14:textId="77777777" w:rsidR="009F44B2" w:rsidRPr="00CE1A2B" w:rsidRDefault="009F44B2" w:rsidP="009F44B2">
      <w:pPr>
        <w:ind w:left="1080"/>
        <w:rPr>
          <w:rFonts w:ascii="Arial" w:hAnsi="Arial" w:cs="Arial"/>
          <w:bCs/>
          <w:sz w:val="20"/>
          <w:szCs w:val="20"/>
        </w:rPr>
      </w:pPr>
    </w:p>
    <w:p w14:paraId="436DECD2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 Objekt-</w:t>
      </w:r>
      <w:r w:rsidRPr="00CE1A2B">
        <w:rPr>
          <w:rFonts w:ascii="Arial" w:hAnsi="Arial" w:cs="Arial"/>
          <w:sz w:val="20"/>
          <w:szCs w:val="20"/>
        </w:rPr>
        <w:t xml:space="preserve">Drückergarnitur mit Kugellager (OKL), </w:t>
      </w:r>
      <w:r w:rsidRPr="00CE1A2B">
        <w:rPr>
          <w:rFonts w:ascii="Arial" w:hAnsi="Arial" w:cs="Arial"/>
          <w:sz w:val="20"/>
          <w:szCs w:val="20"/>
        </w:rPr>
        <w:br/>
        <w:t>geprüft nach EN 1906 Klasse 4</w:t>
      </w:r>
    </w:p>
    <w:p w14:paraId="6B230BBA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Besonders geeignet für hohe Beanspruchung an stark frequentierten Objekttüren </w:t>
      </w:r>
    </w:p>
    <w:p w14:paraId="3A85DDCD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in halböffentlichen und öffentlichen Bereichen.</w:t>
      </w:r>
    </w:p>
    <w:p w14:paraId="3C9AC56F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8 mm Vierkantstift</w:t>
      </w:r>
      <w:r>
        <w:rPr>
          <w:rFonts w:ascii="Arial" w:hAnsi="Arial" w:cs="Arial"/>
          <w:sz w:val="20"/>
          <w:szCs w:val="20"/>
        </w:rPr>
        <w:t xml:space="preserve"> mit Spezialmadenschrauben und </w:t>
      </w:r>
      <w:r w:rsidRPr="00CE1A2B">
        <w:rPr>
          <w:rFonts w:ascii="Arial" w:hAnsi="Arial" w:cs="Arial"/>
          <w:sz w:val="20"/>
          <w:szCs w:val="20"/>
        </w:rPr>
        <w:t>Spezialgewindebeschichtung.</w:t>
      </w:r>
    </w:p>
    <w:p w14:paraId="18950380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Befestigung beidseitig unsichtbar. </w:t>
      </w:r>
    </w:p>
    <w:p w14:paraId="27B4069D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 festdrehbar 2-fach gekapselt, </w:t>
      </w:r>
    </w:p>
    <w:p w14:paraId="406E88F5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kugelgelagert in </w:t>
      </w:r>
      <w:r w:rsidRPr="00CE1A2B">
        <w:rPr>
          <w:rFonts w:ascii="Arial" w:hAnsi="Arial" w:cs="Arial"/>
          <w:sz w:val="18"/>
          <w:szCs w:val="18"/>
        </w:rPr>
        <w:t xml:space="preserve">verstärkter 5mm </w:t>
      </w:r>
      <w:r w:rsidRPr="00CE1A2B">
        <w:rPr>
          <w:rFonts w:ascii="Arial" w:hAnsi="Arial" w:cs="Arial"/>
          <w:sz w:val="20"/>
          <w:szCs w:val="20"/>
        </w:rPr>
        <w:t xml:space="preserve">Stahlunterkonstruktion mit Stütznocken, </w:t>
      </w:r>
    </w:p>
    <w:p w14:paraId="6B88E343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integrierte Federunterstützung für exakte 90° Stellung und zur Entlastung der Schlossfeder.</w:t>
      </w:r>
    </w:p>
    <w:p w14:paraId="7D836D62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Material: Edelstahl rostfrei, matt gebürstet</w:t>
      </w:r>
    </w:p>
    <w:p w14:paraId="3608461B" w14:textId="77777777" w:rsidR="009F44B2" w:rsidRPr="00CE1A2B" w:rsidRDefault="009F44B2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Drückerform: </w:t>
      </w:r>
      <w:r w:rsidRPr="00CE1A2B">
        <w:rPr>
          <w:rFonts w:ascii="Arial" w:hAnsi="Arial" w:cs="Arial"/>
          <w:bCs/>
          <w:sz w:val="20"/>
          <w:szCs w:val="20"/>
        </w:rPr>
        <w:t>D-……….</w:t>
      </w:r>
    </w:p>
    <w:p w14:paraId="76765D3C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Ausführung Rundrosette 55mm, mit Schlüsselrosette</w:t>
      </w:r>
    </w:p>
    <w:p w14:paraId="35E3C86C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-     DD-PZ</w:t>
      </w:r>
    </w:p>
    <w:p w14:paraId="7E8CBA5C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DD-BB</w:t>
      </w:r>
    </w:p>
    <w:p w14:paraId="77D66789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WC</w:t>
      </w:r>
    </w:p>
    <w:p w14:paraId="774EE661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WSG/K-130</w:t>
      </w:r>
    </w:p>
    <w:p w14:paraId="28E921EF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WSG/K-135</w:t>
      </w:r>
    </w:p>
    <w:p w14:paraId="12C789B2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WSG/K-165</w:t>
      </w:r>
    </w:p>
    <w:p w14:paraId="0BFA2A2A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FS-WSG/K-160</w:t>
      </w:r>
    </w:p>
    <w:p w14:paraId="17303F17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Variante Schild/Rosette ungelocht</w:t>
      </w:r>
    </w:p>
    <w:p w14:paraId="30F100D1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28B912E4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5F167ACF" w14:textId="77777777" w:rsidR="009F44B2" w:rsidRPr="00CE1A2B" w:rsidRDefault="009F44B2" w:rsidP="009F44B2">
      <w:pPr>
        <w:rPr>
          <w:rFonts w:ascii="Arial" w:hAnsi="Arial" w:cs="Arial"/>
          <w:bCs/>
          <w:sz w:val="20"/>
          <w:szCs w:val="20"/>
        </w:rPr>
      </w:pPr>
    </w:p>
    <w:p w14:paraId="7C724A10" w14:textId="77777777" w:rsidR="009F44B2" w:rsidRPr="00CE1A2B" w:rsidRDefault="009F44B2" w:rsidP="009F44B2">
      <w:pPr>
        <w:rPr>
          <w:rFonts w:ascii="Arial" w:hAnsi="Arial" w:cs="Arial"/>
          <w:b/>
          <w:bCs/>
          <w:sz w:val="20"/>
          <w:szCs w:val="20"/>
        </w:rPr>
      </w:pPr>
      <w:r w:rsidRPr="00CE1A2B">
        <w:rPr>
          <w:rFonts w:ascii="Arial" w:hAnsi="Arial" w:cs="Arial"/>
          <w:bCs/>
          <w:sz w:val="20"/>
          <w:szCs w:val="20"/>
        </w:rPr>
        <w:t>1.2</w:t>
      </w:r>
      <w:r w:rsidRPr="00CE1A2B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</w:r>
      <w:r w:rsidRPr="00CE1A2B">
        <w:rPr>
          <w:rFonts w:ascii="Arial" w:hAnsi="Arial" w:cs="Arial"/>
          <w:bCs/>
          <w:sz w:val="20"/>
          <w:szCs w:val="20"/>
        </w:rPr>
        <w:tab/>
        <w:t>…….. €</w:t>
      </w:r>
      <w:r w:rsidRPr="00CE1A2B">
        <w:rPr>
          <w:rFonts w:ascii="Arial" w:hAnsi="Arial" w:cs="Arial"/>
          <w:sz w:val="20"/>
          <w:szCs w:val="20"/>
        </w:rPr>
        <w:t xml:space="preserve"> </w:t>
      </w:r>
    </w:p>
    <w:p w14:paraId="4790331C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02059736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 Feuerschutz-</w:t>
      </w:r>
      <w:r w:rsidRPr="00CE1A2B">
        <w:rPr>
          <w:rFonts w:ascii="Arial" w:hAnsi="Arial" w:cs="Arial"/>
          <w:sz w:val="20"/>
          <w:szCs w:val="20"/>
        </w:rPr>
        <w:t xml:space="preserve">Drückergarnitur mit Kugellager (OKL), </w:t>
      </w:r>
      <w:r w:rsidRPr="00CE1A2B">
        <w:rPr>
          <w:rFonts w:ascii="Arial" w:hAnsi="Arial" w:cs="Arial"/>
          <w:sz w:val="20"/>
          <w:szCs w:val="20"/>
        </w:rPr>
        <w:br/>
        <w:t>geprüft nach EN 1906 Klasse 4</w:t>
      </w:r>
    </w:p>
    <w:p w14:paraId="2B86A485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Besonders geeignet für hohe Beanspruchung an stark frequentierten Objekttüren </w:t>
      </w:r>
    </w:p>
    <w:p w14:paraId="67625B1B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in halböffentlichen und öffentlichen Bereichen.</w:t>
      </w:r>
    </w:p>
    <w:p w14:paraId="434E1504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FS- geprüft nach DIN 18 273</w:t>
      </w:r>
    </w:p>
    <w:p w14:paraId="25891E1C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9 mm Vierkantstift</w:t>
      </w:r>
      <w:r>
        <w:rPr>
          <w:rFonts w:ascii="Arial" w:hAnsi="Arial" w:cs="Arial"/>
          <w:sz w:val="20"/>
          <w:szCs w:val="20"/>
        </w:rPr>
        <w:t xml:space="preserve"> mit Spezialmadenschrauben und </w:t>
      </w:r>
      <w:r w:rsidRPr="00CE1A2B">
        <w:rPr>
          <w:rFonts w:ascii="Arial" w:hAnsi="Arial" w:cs="Arial"/>
          <w:sz w:val="20"/>
          <w:szCs w:val="20"/>
        </w:rPr>
        <w:t>Spezialgewindebeschichtung.</w:t>
      </w:r>
    </w:p>
    <w:p w14:paraId="1854E1FB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Befestigung beidseitig unsichtbar. </w:t>
      </w:r>
    </w:p>
    <w:p w14:paraId="0B6E0A71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Drücker festdrehbar 2-fach gekapselt</w:t>
      </w:r>
    </w:p>
    <w:p w14:paraId="179343A1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kugelgelagert in </w:t>
      </w:r>
      <w:r w:rsidRPr="00CE1A2B">
        <w:rPr>
          <w:rFonts w:ascii="Arial" w:hAnsi="Arial" w:cs="Arial"/>
          <w:sz w:val="18"/>
          <w:szCs w:val="18"/>
        </w:rPr>
        <w:t xml:space="preserve">verstärkter 5mm </w:t>
      </w:r>
      <w:r w:rsidRPr="00CE1A2B">
        <w:rPr>
          <w:rFonts w:ascii="Arial" w:hAnsi="Arial" w:cs="Arial"/>
          <w:sz w:val="20"/>
          <w:szCs w:val="20"/>
        </w:rPr>
        <w:t xml:space="preserve">Stahlunterkonstruktion mit Stütznocken, </w:t>
      </w:r>
    </w:p>
    <w:p w14:paraId="07964245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integrierte Federunterstützung für exakte 90° Stellung und zur Entlastung der Schlossfeder.</w:t>
      </w:r>
    </w:p>
    <w:p w14:paraId="2A790F2F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Material: Edelstahl rostfrei, matt gebürstet</w:t>
      </w:r>
    </w:p>
    <w:p w14:paraId="014847CF" w14:textId="77777777" w:rsidR="009F44B2" w:rsidRPr="00CE1A2B" w:rsidRDefault="009F44B2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 xml:space="preserve">Drückerform: </w:t>
      </w:r>
      <w:r w:rsidRPr="00CE1A2B">
        <w:rPr>
          <w:rFonts w:ascii="Arial" w:hAnsi="Arial" w:cs="Arial"/>
          <w:bCs/>
          <w:sz w:val="20"/>
          <w:szCs w:val="20"/>
        </w:rPr>
        <w:t>D-………….</w:t>
      </w:r>
    </w:p>
    <w:p w14:paraId="4CF7797C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Ausführung Rundrosette 55mm, mit Schlüsselrosette</w:t>
      </w:r>
    </w:p>
    <w:p w14:paraId="4CFC671C" w14:textId="77777777" w:rsidR="009F44B2" w:rsidRPr="00CE1A2B" w:rsidRDefault="009F44B2" w:rsidP="009F44B2">
      <w:pPr>
        <w:ind w:left="900"/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-     FS-DD</w:t>
      </w:r>
    </w:p>
    <w:p w14:paraId="0A0C730B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FS-Panik</w:t>
      </w:r>
    </w:p>
    <w:p w14:paraId="1AA6269E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FS-WSG/K-130</w:t>
      </w:r>
    </w:p>
    <w:p w14:paraId="73244905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FS-WSG/K-135</w:t>
      </w:r>
    </w:p>
    <w:p w14:paraId="52124BE9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FS-WSG/K-165</w:t>
      </w:r>
    </w:p>
    <w:p w14:paraId="22F716AB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FS-WSG/K-160</w:t>
      </w:r>
    </w:p>
    <w:p w14:paraId="7C2D5C9C" w14:textId="77777777" w:rsidR="009F44B2" w:rsidRPr="00CE1A2B" w:rsidRDefault="009F44B2" w:rsidP="009F44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1A2B">
        <w:rPr>
          <w:rFonts w:ascii="Arial" w:hAnsi="Arial" w:cs="Arial"/>
          <w:sz w:val="20"/>
          <w:szCs w:val="20"/>
        </w:rPr>
        <w:t>Variante Schild/Rosette ungelocht</w:t>
      </w:r>
    </w:p>
    <w:p w14:paraId="7346B93D" w14:textId="77777777" w:rsidR="009F44B2" w:rsidRDefault="009F44B2" w:rsidP="009F44B2">
      <w:pPr>
        <w:ind w:left="900"/>
        <w:rPr>
          <w:rFonts w:ascii="Arial" w:hAnsi="Arial" w:cs="Arial"/>
          <w:sz w:val="20"/>
          <w:szCs w:val="20"/>
        </w:rPr>
      </w:pPr>
    </w:p>
    <w:p w14:paraId="7B3D6100" w14:textId="77777777" w:rsidR="009F44B2" w:rsidRPr="00941D67" w:rsidRDefault="009F44B2" w:rsidP="009F44B2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9F44B2" w:rsidRPr="00941D6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94BC" w14:textId="77777777" w:rsidR="003F2653" w:rsidRDefault="003F2653">
      <w:r>
        <w:separator/>
      </w:r>
    </w:p>
  </w:endnote>
  <w:endnote w:type="continuationSeparator" w:id="0">
    <w:p w14:paraId="73C6DF21" w14:textId="77777777" w:rsidR="003F2653" w:rsidRDefault="003F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522A" w14:textId="77777777" w:rsidR="003F2653" w:rsidRDefault="003F2653">
      <w:r>
        <w:separator/>
      </w:r>
    </w:p>
  </w:footnote>
  <w:footnote w:type="continuationSeparator" w:id="0">
    <w:p w14:paraId="11906E4F" w14:textId="77777777" w:rsidR="003F2653" w:rsidRDefault="003F2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DA54" w14:textId="77777777" w:rsidR="009F44B2" w:rsidRDefault="009F44B2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42DC78B2" w14:textId="77777777" w:rsidR="009F44B2" w:rsidRDefault="009F44B2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1F0F16A4" w14:textId="77777777" w:rsidR="009F44B2" w:rsidRPr="009D3173" w:rsidRDefault="009F44B2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044866111">
    <w:abstractNumId w:val="0"/>
  </w:num>
  <w:num w:numId="2" w16cid:durableId="476075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3F2653"/>
    <w:rsid w:val="008D4F78"/>
    <w:rsid w:val="009F44B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61DF5AA"/>
  <w15:chartTrackingRefBased/>
  <w15:docId w15:val="{F3A0767A-F271-794B-9BCC-195EC75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2022-12-12T10:31:00Z</dcterms:created>
  <dcterms:modified xsi:type="dcterms:W3CDTF">2022-12-12T10:31:00Z</dcterms:modified>
</cp:coreProperties>
</file>